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145" w:rsidRDefault="00623A48" w:rsidP="00623A48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AN</w:t>
      </w:r>
      <w:r w:rsidRPr="00021E1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ANALYSIS</w:t>
      </w:r>
      <w:r w:rsidRPr="00021E17">
        <w:rPr>
          <w:rFonts w:asciiTheme="majorBidi" w:hAnsiTheme="majorBidi" w:cstheme="majorBidi"/>
          <w:b/>
          <w:bCs/>
          <w:sz w:val="24"/>
          <w:szCs w:val="24"/>
        </w:rPr>
        <w:t xml:space="preserve"> O</w:t>
      </w:r>
      <w:r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021E17">
        <w:rPr>
          <w:rFonts w:asciiTheme="majorBidi" w:hAnsiTheme="majorBidi" w:cstheme="majorBidi"/>
          <w:b/>
          <w:bCs/>
          <w:sz w:val="24"/>
          <w:szCs w:val="24"/>
        </w:rPr>
        <w:t xml:space="preserve"> THE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PROSPECT OF MUSLIM-FILIPINOS </w:t>
      </w:r>
      <w:r w:rsidRPr="00021E17">
        <w:rPr>
          <w:rFonts w:asciiTheme="majorBidi" w:hAnsiTheme="majorBidi" w:cstheme="majorBidi"/>
          <w:b/>
          <w:bCs/>
          <w:sz w:val="24"/>
          <w:szCs w:val="24"/>
        </w:rPr>
        <w:t>IN THE PHILIPPINE POLITIC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021E17">
        <w:rPr>
          <w:rFonts w:asciiTheme="majorBidi" w:hAnsiTheme="majorBidi" w:cstheme="majorBidi"/>
          <w:b/>
          <w:bCs/>
          <w:sz w:val="24"/>
          <w:szCs w:val="24"/>
        </w:rPr>
        <w:t>: A PARADIGM SHIFT</w:t>
      </w:r>
    </w:p>
    <w:p w:rsidR="00A61873" w:rsidRDefault="00A61873" w:rsidP="00A61873">
      <w:pPr>
        <w:pStyle w:val="NoSpacing"/>
        <w:ind w:left="4956" w:firstLine="708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61873" w:rsidRPr="00021E17" w:rsidRDefault="00A61873" w:rsidP="00A61873">
      <w:pPr>
        <w:pStyle w:val="NoSpacing"/>
        <w:ind w:left="4956" w:firstLine="708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Dr. Jamel R.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Cayamodin</w:t>
      </w:r>
      <w:proofErr w:type="spellEnd"/>
    </w:p>
    <w:p w:rsidR="00021E17" w:rsidRDefault="00E8292D" w:rsidP="00021E17">
      <w:pPr>
        <w:pStyle w:val="NoSpacing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021E17" w:rsidRPr="00021E17" w:rsidRDefault="00021E17" w:rsidP="00C2291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D6B6C">
        <w:rPr>
          <w:rFonts w:asciiTheme="majorBidi" w:hAnsiTheme="majorBidi" w:cstheme="majorBidi"/>
          <w:b/>
          <w:bCs/>
          <w:sz w:val="24"/>
          <w:szCs w:val="24"/>
        </w:rPr>
        <w:t>Abstract</w:t>
      </w:r>
    </w:p>
    <w:p w:rsidR="00021E17" w:rsidRDefault="00021E17" w:rsidP="00021E17">
      <w:pPr>
        <w:pStyle w:val="NoSpacing"/>
        <w:rPr>
          <w:rFonts w:asciiTheme="majorBidi" w:hAnsiTheme="majorBidi" w:cstheme="majorBidi"/>
          <w:sz w:val="24"/>
          <w:szCs w:val="24"/>
        </w:rPr>
      </w:pPr>
    </w:p>
    <w:p w:rsidR="00746A2A" w:rsidRDefault="00021E17" w:rsidP="003337BB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C22912">
        <w:rPr>
          <w:rFonts w:asciiTheme="majorBidi" w:hAnsiTheme="majorBidi" w:cstheme="majorBidi"/>
          <w:sz w:val="24"/>
          <w:szCs w:val="24"/>
        </w:rPr>
        <w:t>political h</w:t>
      </w:r>
      <w:r>
        <w:rPr>
          <w:rFonts w:asciiTheme="majorBidi" w:hAnsiTheme="majorBidi" w:cstheme="majorBidi"/>
          <w:sz w:val="24"/>
          <w:szCs w:val="24"/>
        </w:rPr>
        <w:t>is</w:t>
      </w:r>
      <w:r w:rsidR="00ED6B6C">
        <w:rPr>
          <w:rFonts w:asciiTheme="majorBidi" w:hAnsiTheme="majorBidi" w:cstheme="majorBidi"/>
          <w:sz w:val="24"/>
          <w:szCs w:val="24"/>
        </w:rPr>
        <w:t>tory</w:t>
      </w:r>
      <w:r w:rsidR="003337BB">
        <w:rPr>
          <w:rFonts w:asciiTheme="majorBidi" w:hAnsiTheme="majorBidi" w:cstheme="majorBidi"/>
          <w:sz w:val="24"/>
          <w:szCs w:val="24"/>
        </w:rPr>
        <w:t xml:space="preserve"> of</w:t>
      </w:r>
      <w:r w:rsidR="00C22912">
        <w:rPr>
          <w:rFonts w:asciiTheme="majorBidi" w:hAnsiTheme="majorBidi" w:cstheme="majorBidi"/>
          <w:sz w:val="24"/>
          <w:szCs w:val="24"/>
        </w:rPr>
        <w:t xml:space="preserve"> Muslims in t</w:t>
      </w:r>
      <w:r w:rsidR="00C22912" w:rsidRPr="003B7F20">
        <w:rPr>
          <w:rFonts w:asciiTheme="majorBidi" w:hAnsiTheme="majorBidi" w:cstheme="majorBidi"/>
          <w:sz w:val="24"/>
          <w:szCs w:val="24"/>
        </w:rPr>
        <w:t xml:space="preserve">he Philippines is </w:t>
      </w:r>
      <w:r w:rsidR="00623A48">
        <w:rPr>
          <w:rFonts w:asciiTheme="majorBidi" w:hAnsiTheme="majorBidi" w:cstheme="majorBidi"/>
          <w:sz w:val="24"/>
          <w:szCs w:val="24"/>
        </w:rPr>
        <w:t xml:space="preserve">seemingly </w:t>
      </w:r>
      <w:r w:rsidR="00442098" w:rsidRPr="003B7F20">
        <w:rPr>
          <w:rFonts w:asciiTheme="majorBidi" w:hAnsiTheme="majorBidi" w:cstheme="majorBidi"/>
          <w:sz w:val="24"/>
          <w:szCs w:val="24"/>
        </w:rPr>
        <w:t>parallel</w:t>
      </w:r>
      <w:r w:rsidR="00F54C09" w:rsidRPr="003B7F20">
        <w:rPr>
          <w:rFonts w:asciiTheme="majorBidi" w:hAnsiTheme="majorBidi" w:cstheme="majorBidi"/>
          <w:sz w:val="24"/>
          <w:szCs w:val="24"/>
        </w:rPr>
        <w:t xml:space="preserve"> with the arrival of Islam </w:t>
      </w:r>
      <w:r w:rsidR="00C22912" w:rsidRPr="003B7F20">
        <w:rPr>
          <w:rFonts w:asciiTheme="majorBidi" w:hAnsiTheme="majorBidi" w:cstheme="majorBidi"/>
          <w:sz w:val="24"/>
          <w:szCs w:val="24"/>
        </w:rPr>
        <w:t>in the archipelago</w:t>
      </w:r>
      <w:r w:rsidR="00442098" w:rsidRPr="003B7F20">
        <w:rPr>
          <w:rFonts w:asciiTheme="majorBidi" w:hAnsiTheme="majorBidi" w:cstheme="majorBidi"/>
          <w:sz w:val="24"/>
          <w:szCs w:val="24"/>
        </w:rPr>
        <w:t xml:space="preserve"> in the 14</w:t>
      </w:r>
      <w:r w:rsidR="00442098" w:rsidRPr="003B7F20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="00442098" w:rsidRPr="003B7F20">
        <w:rPr>
          <w:rFonts w:asciiTheme="majorBidi" w:hAnsiTheme="majorBidi" w:cstheme="majorBidi"/>
          <w:sz w:val="24"/>
          <w:szCs w:val="24"/>
        </w:rPr>
        <w:t xml:space="preserve"> century</w:t>
      </w:r>
      <w:r w:rsidR="00F54C09" w:rsidRPr="003B7F20">
        <w:rPr>
          <w:rFonts w:asciiTheme="majorBidi" w:hAnsiTheme="majorBidi" w:cstheme="majorBidi"/>
          <w:sz w:val="24"/>
          <w:szCs w:val="24"/>
        </w:rPr>
        <w:t>.</w:t>
      </w:r>
      <w:r w:rsidR="00F54C09">
        <w:rPr>
          <w:rFonts w:asciiTheme="majorBidi" w:hAnsiTheme="majorBidi" w:cstheme="majorBidi"/>
          <w:sz w:val="24"/>
          <w:szCs w:val="24"/>
        </w:rPr>
        <w:t xml:space="preserve"> The</w:t>
      </w:r>
      <w:r w:rsidR="00755293">
        <w:rPr>
          <w:rFonts w:asciiTheme="majorBidi" w:hAnsiTheme="majorBidi" w:cstheme="majorBidi"/>
          <w:sz w:val="24"/>
          <w:szCs w:val="24"/>
        </w:rPr>
        <w:t xml:space="preserve"> Sultanate in</w:t>
      </w:r>
      <w:r w:rsidR="00B55FEF">
        <w:rPr>
          <w:rFonts w:asciiTheme="majorBidi" w:hAnsiTheme="majorBidi" w:cstheme="majorBidi"/>
          <w:sz w:val="24"/>
          <w:szCs w:val="24"/>
        </w:rPr>
        <w:t>st</w:t>
      </w:r>
      <w:r w:rsidR="00755293">
        <w:rPr>
          <w:rFonts w:asciiTheme="majorBidi" w:hAnsiTheme="majorBidi" w:cstheme="majorBidi"/>
          <w:sz w:val="24"/>
          <w:szCs w:val="24"/>
        </w:rPr>
        <w:t>i</w:t>
      </w:r>
      <w:r w:rsidR="00B55FEF">
        <w:rPr>
          <w:rFonts w:asciiTheme="majorBidi" w:hAnsiTheme="majorBidi" w:cstheme="majorBidi"/>
          <w:sz w:val="24"/>
          <w:szCs w:val="24"/>
        </w:rPr>
        <w:t>tu</w:t>
      </w:r>
      <w:r w:rsidR="00755293">
        <w:rPr>
          <w:rFonts w:asciiTheme="majorBidi" w:hAnsiTheme="majorBidi" w:cstheme="majorBidi"/>
          <w:sz w:val="24"/>
          <w:szCs w:val="24"/>
        </w:rPr>
        <w:t>tion</w:t>
      </w:r>
      <w:r w:rsidR="00F54C09">
        <w:rPr>
          <w:rFonts w:asciiTheme="majorBidi" w:hAnsiTheme="majorBidi" w:cstheme="majorBidi"/>
          <w:sz w:val="24"/>
          <w:szCs w:val="24"/>
        </w:rPr>
        <w:t xml:space="preserve"> among Muslims</w:t>
      </w:r>
      <w:r w:rsidR="00755293">
        <w:rPr>
          <w:rFonts w:asciiTheme="majorBidi" w:hAnsiTheme="majorBidi" w:cstheme="majorBidi"/>
          <w:sz w:val="24"/>
          <w:szCs w:val="24"/>
        </w:rPr>
        <w:t xml:space="preserve"> was</w:t>
      </w:r>
      <w:r w:rsidR="00F54C09">
        <w:rPr>
          <w:rFonts w:asciiTheme="majorBidi" w:hAnsiTheme="majorBidi" w:cstheme="majorBidi"/>
          <w:sz w:val="24"/>
          <w:szCs w:val="24"/>
        </w:rPr>
        <w:t xml:space="preserve"> profoundly established more than a century before the arrival of the waves of colonizers to instigate secular political system prompting the eventual democratization of </w:t>
      </w:r>
      <w:r w:rsidR="00C61EA4">
        <w:rPr>
          <w:rFonts w:asciiTheme="majorBidi" w:hAnsiTheme="majorBidi" w:cstheme="majorBidi"/>
          <w:sz w:val="24"/>
          <w:szCs w:val="24"/>
        </w:rPr>
        <w:t xml:space="preserve">the </w:t>
      </w:r>
      <w:r w:rsidR="00E815A9">
        <w:rPr>
          <w:rFonts w:asciiTheme="majorBidi" w:hAnsiTheme="majorBidi" w:cstheme="majorBidi"/>
          <w:sz w:val="24"/>
          <w:szCs w:val="24"/>
        </w:rPr>
        <w:t>country</w:t>
      </w:r>
      <w:r w:rsidR="00F54C09">
        <w:rPr>
          <w:rFonts w:asciiTheme="majorBidi" w:hAnsiTheme="majorBidi" w:cstheme="majorBidi"/>
          <w:sz w:val="24"/>
          <w:szCs w:val="24"/>
        </w:rPr>
        <w:t>.</w:t>
      </w:r>
      <w:r w:rsidR="00D668BC">
        <w:rPr>
          <w:rFonts w:asciiTheme="majorBidi" w:hAnsiTheme="majorBidi" w:cstheme="majorBidi"/>
          <w:sz w:val="24"/>
          <w:szCs w:val="24"/>
        </w:rPr>
        <w:t xml:space="preserve"> The effect</w:t>
      </w:r>
      <w:r w:rsidR="00623A48">
        <w:rPr>
          <w:rFonts w:asciiTheme="majorBidi" w:hAnsiTheme="majorBidi" w:cstheme="majorBidi"/>
          <w:sz w:val="24"/>
          <w:szCs w:val="24"/>
        </w:rPr>
        <w:t>s</w:t>
      </w:r>
      <w:r w:rsidR="00D668BC">
        <w:rPr>
          <w:rFonts w:asciiTheme="majorBidi" w:hAnsiTheme="majorBidi" w:cstheme="majorBidi"/>
          <w:sz w:val="24"/>
          <w:szCs w:val="24"/>
        </w:rPr>
        <w:t xml:space="preserve"> of colonization and democratization processes left the </w:t>
      </w:r>
      <w:r w:rsidR="005A4D66">
        <w:rPr>
          <w:rFonts w:asciiTheme="majorBidi" w:hAnsiTheme="majorBidi" w:cstheme="majorBidi"/>
          <w:sz w:val="24"/>
          <w:szCs w:val="24"/>
        </w:rPr>
        <w:t>Muslim</w:t>
      </w:r>
      <w:r w:rsidR="00C3086A">
        <w:rPr>
          <w:rFonts w:asciiTheme="majorBidi" w:hAnsiTheme="majorBidi" w:cstheme="majorBidi"/>
          <w:sz w:val="24"/>
          <w:szCs w:val="24"/>
        </w:rPr>
        <w:t>-Filipinos</w:t>
      </w:r>
      <w:r w:rsidR="00D668BC">
        <w:rPr>
          <w:rFonts w:asciiTheme="majorBidi" w:hAnsiTheme="majorBidi" w:cstheme="majorBidi"/>
          <w:sz w:val="24"/>
          <w:szCs w:val="24"/>
        </w:rPr>
        <w:t xml:space="preserve"> continuously assert their political identity </w:t>
      </w:r>
      <w:r w:rsidR="00746A2A">
        <w:rPr>
          <w:rFonts w:asciiTheme="majorBidi" w:hAnsiTheme="majorBidi" w:cstheme="majorBidi"/>
          <w:sz w:val="24"/>
          <w:szCs w:val="24"/>
        </w:rPr>
        <w:t>through</w:t>
      </w:r>
      <w:r w:rsidR="00D668BC">
        <w:rPr>
          <w:rFonts w:asciiTheme="majorBidi" w:hAnsiTheme="majorBidi" w:cstheme="majorBidi"/>
          <w:sz w:val="24"/>
          <w:szCs w:val="24"/>
        </w:rPr>
        <w:t xml:space="preserve"> gladiatorial </w:t>
      </w:r>
      <w:r w:rsidR="0076457A">
        <w:rPr>
          <w:rFonts w:asciiTheme="majorBidi" w:hAnsiTheme="majorBidi" w:cstheme="majorBidi"/>
          <w:sz w:val="24"/>
          <w:szCs w:val="24"/>
        </w:rPr>
        <w:t>unconventional political movements</w:t>
      </w:r>
      <w:r w:rsidR="00B55FEF">
        <w:rPr>
          <w:rFonts w:asciiTheme="majorBidi" w:hAnsiTheme="majorBidi" w:cstheme="majorBidi"/>
          <w:sz w:val="24"/>
          <w:szCs w:val="24"/>
        </w:rPr>
        <w:t xml:space="preserve"> up to th</w:t>
      </w:r>
      <w:r w:rsidR="00A06A92">
        <w:rPr>
          <w:rFonts w:asciiTheme="majorBidi" w:hAnsiTheme="majorBidi" w:cstheme="majorBidi"/>
          <w:sz w:val="24"/>
          <w:szCs w:val="24"/>
        </w:rPr>
        <w:t>is day</w:t>
      </w:r>
      <w:r w:rsidR="0076457A">
        <w:rPr>
          <w:rFonts w:asciiTheme="majorBidi" w:hAnsiTheme="majorBidi" w:cstheme="majorBidi"/>
          <w:sz w:val="24"/>
          <w:szCs w:val="24"/>
        </w:rPr>
        <w:t xml:space="preserve">. </w:t>
      </w:r>
      <w:r w:rsidR="00E8292D">
        <w:rPr>
          <w:rFonts w:asciiTheme="majorBidi" w:hAnsiTheme="majorBidi" w:cstheme="majorBidi"/>
          <w:sz w:val="24"/>
          <w:szCs w:val="24"/>
        </w:rPr>
        <w:t>However, th</w:t>
      </w:r>
      <w:r w:rsidR="00B55FEF">
        <w:rPr>
          <w:rFonts w:asciiTheme="majorBidi" w:hAnsiTheme="majorBidi" w:cstheme="majorBidi"/>
          <w:sz w:val="24"/>
          <w:szCs w:val="24"/>
        </w:rPr>
        <w:t>is scenario is perceived to have not</w:t>
      </w:r>
      <w:r w:rsidR="00E8292D">
        <w:rPr>
          <w:rFonts w:asciiTheme="majorBidi" w:hAnsiTheme="majorBidi" w:cstheme="majorBidi"/>
          <w:sz w:val="24"/>
          <w:szCs w:val="24"/>
        </w:rPr>
        <w:t xml:space="preserve"> </w:t>
      </w:r>
      <w:r w:rsidR="005D2038">
        <w:rPr>
          <w:rFonts w:asciiTheme="majorBidi" w:hAnsiTheme="majorBidi" w:cstheme="majorBidi"/>
          <w:sz w:val="24"/>
          <w:szCs w:val="24"/>
        </w:rPr>
        <w:t xml:space="preserve">been </w:t>
      </w:r>
      <w:r w:rsidR="00E8292D">
        <w:rPr>
          <w:rFonts w:asciiTheme="majorBidi" w:hAnsiTheme="majorBidi" w:cstheme="majorBidi"/>
          <w:sz w:val="24"/>
          <w:szCs w:val="24"/>
        </w:rPr>
        <w:t>result</w:t>
      </w:r>
      <w:r w:rsidR="00B55FEF">
        <w:rPr>
          <w:rFonts w:asciiTheme="majorBidi" w:hAnsiTheme="majorBidi" w:cstheme="majorBidi"/>
          <w:sz w:val="24"/>
          <w:szCs w:val="24"/>
        </w:rPr>
        <w:t>ed</w:t>
      </w:r>
      <w:r w:rsidR="00E8292D">
        <w:rPr>
          <w:rFonts w:asciiTheme="majorBidi" w:hAnsiTheme="majorBidi" w:cstheme="majorBidi"/>
          <w:sz w:val="24"/>
          <w:szCs w:val="24"/>
        </w:rPr>
        <w:t xml:space="preserve"> to favorable outcome over the loss of lives and resources due to both internal and external factors resulting to complex paranoia</w:t>
      </w:r>
      <w:r w:rsidR="00E815A9">
        <w:rPr>
          <w:rFonts w:asciiTheme="majorBidi" w:hAnsiTheme="majorBidi" w:cstheme="majorBidi"/>
          <w:sz w:val="24"/>
          <w:szCs w:val="24"/>
        </w:rPr>
        <w:t xml:space="preserve"> and the deepening socioeconomic </w:t>
      </w:r>
      <w:r w:rsidR="00746A2A">
        <w:rPr>
          <w:rFonts w:asciiTheme="majorBidi" w:hAnsiTheme="majorBidi" w:cstheme="majorBidi"/>
          <w:sz w:val="24"/>
          <w:szCs w:val="24"/>
        </w:rPr>
        <w:t>quandaries</w:t>
      </w:r>
      <w:r w:rsidR="00E8292D">
        <w:rPr>
          <w:rFonts w:asciiTheme="majorBidi" w:hAnsiTheme="majorBidi" w:cstheme="majorBidi"/>
          <w:sz w:val="24"/>
          <w:szCs w:val="24"/>
        </w:rPr>
        <w:t>.</w:t>
      </w:r>
      <w:r w:rsidR="00E815A9">
        <w:rPr>
          <w:rFonts w:asciiTheme="majorBidi" w:hAnsiTheme="majorBidi" w:cstheme="majorBidi"/>
          <w:sz w:val="24"/>
          <w:szCs w:val="24"/>
        </w:rPr>
        <w:t xml:space="preserve"> What was</w:t>
      </w:r>
      <w:r w:rsidR="00E8292D">
        <w:rPr>
          <w:rFonts w:asciiTheme="majorBidi" w:hAnsiTheme="majorBidi" w:cstheme="majorBidi"/>
          <w:sz w:val="24"/>
          <w:szCs w:val="24"/>
        </w:rPr>
        <w:t xml:space="preserve"> unforeseen </w:t>
      </w:r>
      <w:r w:rsidR="00BA535B">
        <w:rPr>
          <w:rFonts w:asciiTheme="majorBidi" w:hAnsiTheme="majorBidi" w:cstheme="majorBidi"/>
          <w:sz w:val="24"/>
          <w:szCs w:val="24"/>
        </w:rPr>
        <w:t>as a result of th</w:t>
      </w:r>
      <w:r w:rsidR="00746A2A">
        <w:rPr>
          <w:rFonts w:asciiTheme="majorBidi" w:hAnsiTheme="majorBidi" w:cstheme="majorBidi"/>
          <w:sz w:val="24"/>
          <w:szCs w:val="24"/>
        </w:rPr>
        <w:t>ese</w:t>
      </w:r>
      <w:r w:rsidR="00BA535B">
        <w:rPr>
          <w:rFonts w:asciiTheme="majorBidi" w:hAnsiTheme="majorBidi" w:cstheme="majorBidi"/>
          <w:sz w:val="24"/>
          <w:szCs w:val="24"/>
        </w:rPr>
        <w:t xml:space="preserve"> problem</w:t>
      </w:r>
      <w:r w:rsidR="00746A2A">
        <w:rPr>
          <w:rFonts w:asciiTheme="majorBidi" w:hAnsiTheme="majorBidi" w:cstheme="majorBidi"/>
          <w:sz w:val="24"/>
          <w:szCs w:val="24"/>
        </w:rPr>
        <w:t>s</w:t>
      </w:r>
      <w:r w:rsidR="00BA535B">
        <w:rPr>
          <w:rFonts w:asciiTheme="majorBidi" w:hAnsiTheme="majorBidi" w:cstheme="majorBidi"/>
          <w:sz w:val="24"/>
          <w:szCs w:val="24"/>
        </w:rPr>
        <w:t xml:space="preserve"> </w:t>
      </w:r>
      <w:r w:rsidR="00E815A9">
        <w:rPr>
          <w:rFonts w:asciiTheme="majorBidi" w:hAnsiTheme="majorBidi" w:cstheme="majorBidi"/>
          <w:sz w:val="24"/>
          <w:szCs w:val="24"/>
        </w:rPr>
        <w:t>is the</w:t>
      </w:r>
      <w:r w:rsidR="000A0399">
        <w:rPr>
          <w:rFonts w:asciiTheme="majorBidi" w:hAnsiTheme="majorBidi" w:cstheme="majorBidi"/>
          <w:sz w:val="24"/>
          <w:szCs w:val="24"/>
        </w:rPr>
        <w:t xml:space="preserve"> subsequent</w:t>
      </w:r>
      <w:r w:rsidR="00E815A9">
        <w:rPr>
          <w:rFonts w:asciiTheme="majorBidi" w:hAnsiTheme="majorBidi" w:cstheme="majorBidi"/>
          <w:sz w:val="24"/>
          <w:szCs w:val="24"/>
        </w:rPr>
        <w:t xml:space="preserve"> </w:t>
      </w:r>
      <w:r w:rsidR="00E8292D">
        <w:rPr>
          <w:rFonts w:asciiTheme="majorBidi" w:hAnsiTheme="majorBidi" w:cstheme="majorBidi"/>
          <w:sz w:val="24"/>
          <w:szCs w:val="24"/>
        </w:rPr>
        <w:t xml:space="preserve">isolation of the </w:t>
      </w:r>
      <w:r w:rsidR="005A4D66">
        <w:rPr>
          <w:rFonts w:asciiTheme="majorBidi" w:hAnsiTheme="majorBidi" w:cstheme="majorBidi"/>
          <w:sz w:val="24"/>
          <w:szCs w:val="24"/>
        </w:rPr>
        <w:t>Muslim-Filipinos</w:t>
      </w:r>
      <w:r w:rsidR="00E8292D">
        <w:rPr>
          <w:rFonts w:asciiTheme="majorBidi" w:hAnsiTheme="majorBidi" w:cstheme="majorBidi"/>
          <w:sz w:val="24"/>
          <w:szCs w:val="24"/>
        </w:rPr>
        <w:t xml:space="preserve"> from the national political arena especially in the recent decades</w:t>
      </w:r>
      <w:r w:rsidR="000A0399">
        <w:rPr>
          <w:rFonts w:asciiTheme="majorBidi" w:hAnsiTheme="majorBidi" w:cstheme="majorBidi"/>
          <w:sz w:val="24"/>
          <w:szCs w:val="24"/>
        </w:rPr>
        <w:t xml:space="preserve"> that made them confined with their</w:t>
      </w:r>
      <w:r w:rsidR="00BA535B">
        <w:rPr>
          <w:rFonts w:asciiTheme="majorBidi" w:hAnsiTheme="majorBidi" w:cstheme="majorBidi"/>
          <w:sz w:val="24"/>
          <w:szCs w:val="24"/>
        </w:rPr>
        <w:t xml:space="preserve"> conflicting political institutions </w:t>
      </w:r>
      <w:r w:rsidR="003337BB">
        <w:rPr>
          <w:rFonts w:asciiTheme="majorBidi" w:hAnsiTheme="majorBidi" w:cstheme="majorBidi"/>
          <w:sz w:val="24"/>
          <w:szCs w:val="24"/>
        </w:rPr>
        <w:t>deep-rooted</w:t>
      </w:r>
      <w:r w:rsidR="003B7F20">
        <w:rPr>
          <w:rFonts w:asciiTheme="majorBidi" w:hAnsiTheme="majorBidi" w:cstheme="majorBidi"/>
          <w:sz w:val="24"/>
          <w:szCs w:val="24"/>
        </w:rPr>
        <w:t xml:space="preserve"> from various ideological orientations that had been inadvertently institutionalized</w:t>
      </w:r>
      <w:r w:rsidR="00BA535B">
        <w:rPr>
          <w:rFonts w:asciiTheme="majorBidi" w:hAnsiTheme="majorBidi" w:cstheme="majorBidi"/>
          <w:sz w:val="24"/>
          <w:szCs w:val="24"/>
        </w:rPr>
        <w:t xml:space="preserve"> in</w:t>
      </w:r>
      <w:r w:rsidR="000A0399">
        <w:rPr>
          <w:rFonts w:asciiTheme="majorBidi" w:hAnsiTheme="majorBidi" w:cstheme="majorBidi"/>
          <w:sz w:val="24"/>
          <w:szCs w:val="24"/>
        </w:rPr>
        <w:t xml:space="preserve"> </w:t>
      </w:r>
      <w:r w:rsidR="00746A2A">
        <w:rPr>
          <w:rFonts w:asciiTheme="majorBidi" w:hAnsiTheme="majorBidi" w:cstheme="majorBidi"/>
          <w:sz w:val="24"/>
          <w:szCs w:val="24"/>
        </w:rPr>
        <w:t xml:space="preserve">their </w:t>
      </w:r>
      <w:r w:rsidR="005A4D66">
        <w:rPr>
          <w:rFonts w:asciiTheme="majorBidi" w:hAnsiTheme="majorBidi" w:cstheme="majorBidi"/>
          <w:sz w:val="24"/>
          <w:szCs w:val="24"/>
        </w:rPr>
        <w:t>recognized ancestral land</w:t>
      </w:r>
      <w:r w:rsidR="00E815A9">
        <w:rPr>
          <w:rFonts w:asciiTheme="majorBidi" w:hAnsiTheme="majorBidi" w:cstheme="majorBidi"/>
          <w:sz w:val="24"/>
          <w:szCs w:val="24"/>
        </w:rPr>
        <w:t>.</w:t>
      </w:r>
      <w:r w:rsidR="003B7F20">
        <w:rPr>
          <w:rFonts w:asciiTheme="majorBidi" w:hAnsiTheme="majorBidi" w:cstheme="majorBidi"/>
          <w:sz w:val="24"/>
          <w:szCs w:val="24"/>
        </w:rPr>
        <w:t xml:space="preserve"> The</w:t>
      </w:r>
      <w:r w:rsidR="00B751ED">
        <w:rPr>
          <w:rFonts w:asciiTheme="majorBidi" w:hAnsiTheme="majorBidi" w:cstheme="majorBidi"/>
          <w:sz w:val="24"/>
          <w:szCs w:val="24"/>
        </w:rPr>
        <w:t xml:space="preserve"> vicious cycle of conflict in the Muslim areas and the sequential unsuccessful peace processes further exacerbated the menaces. Hence, it is indeed a dire need for </w:t>
      </w:r>
      <w:r w:rsidR="00A06A92">
        <w:rPr>
          <w:rFonts w:asciiTheme="majorBidi" w:hAnsiTheme="majorBidi" w:cstheme="majorBidi"/>
          <w:sz w:val="24"/>
          <w:szCs w:val="24"/>
        </w:rPr>
        <w:t xml:space="preserve">all stakeholders especially the Muslims to find sustainable alternative without undermining the </w:t>
      </w:r>
      <w:r w:rsidR="00205938">
        <w:rPr>
          <w:rFonts w:asciiTheme="majorBidi" w:hAnsiTheme="majorBidi" w:cstheme="majorBidi"/>
          <w:sz w:val="24"/>
          <w:szCs w:val="24"/>
        </w:rPr>
        <w:t xml:space="preserve">initiatives </w:t>
      </w:r>
      <w:r w:rsidR="00A06A92">
        <w:rPr>
          <w:rFonts w:asciiTheme="majorBidi" w:hAnsiTheme="majorBidi" w:cstheme="majorBidi"/>
          <w:sz w:val="24"/>
          <w:szCs w:val="24"/>
        </w:rPr>
        <w:t>at hand.</w:t>
      </w:r>
      <w:r w:rsidR="000A0399">
        <w:rPr>
          <w:rFonts w:asciiTheme="majorBidi" w:hAnsiTheme="majorBidi" w:cstheme="majorBidi"/>
          <w:sz w:val="24"/>
          <w:szCs w:val="24"/>
        </w:rPr>
        <w:t xml:space="preserve"> </w:t>
      </w:r>
      <w:r w:rsidR="0076457A">
        <w:rPr>
          <w:rFonts w:asciiTheme="majorBidi" w:hAnsiTheme="majorBidi" w:cstheme="majorBidi"/>
          <w:sz w:val="24"/>
          <w:szCs w:val="24"/>
        </w:rPr>
        <w:t>This paper aims to</w:t>
      </w:r>
      <w:r w:rsidR="00BA535B">
        <w:rPr>
          <w:rFonts w:asciiTheme="majorBidi" w:hAnsiTheme="majorBidi" w:cstheme="majorBidi"/>
          <w:sz w:val="24"/>
          <w:szCs w:val="24"/>
        </w:rPr>
        <w:t xml:space="preserve"> present an analysis on</w:t>
      </w:r>
      <w:r w:rsidR="0076457A">
        <w:rPr>
          <w:rFonts w:asciiTheme="majorBidi" w:hAnsiTheme="majorBidi" w:cstheme="majorBidi"/>
          <w:sz w:val="24"/>
          <w:szCs w:val="24"/>
        </w:rPr>
        <w:t xml:space="preserve"> </w:t>
      </w:r>
      <w:r w:rsidR="00BA535B">
        <w:rPr>
          <w:rFonts w:asciiTheme="majorBidi" w:hAnsiTheme="majorBidi" w:cstheme="majorBidi"/>
          <w:sz w:val="24"/>
          <w:szCs w:val="24"/>
        </w:rPr>
        <w:t>the</w:t>
      </w:r>
      <w:r w:rsidR="0076457A">
        <w:rPr>
          <w:rFonts w:asciiTheme="majorBidi" w:hAnsiTheme="majorBidi" w:cstheme="majorBidi"/>
          <w:sz w:val="24"/>
          <w:szCs w:val="24"/>
        </w:rPr>
        <w:t xml:space="preserve"> </w:t>
      </w:r>
      <w:r w:rsidR="00770BA4">
        <w:rPr>
          <w:rFonts w:asciiTheme="majorBidi" w:hAnsiTheme="majorBidi" w:cstheme="majorBidi"/>
          <w:sz w:val="24"/>
          <w:szCs w:val="24"/>
        </w:rPr>
        <w:t>viable</w:t>
      </w:r>
      <w:r w:rsidR="00746A2A">
        <w:rPr>
          <w:rFonts w:asciiTheme="majorBidi" w:hAnsiTheme="majorBidi" w:cstheme="majorBidi"/>
          <w:sz w:val="24"/>
          <w:szCs w:val="24"/>
        </w:rPr>
        <w:t xml:space="preserve"> ways</w:t>
      </w:r>
      <w:r w:rsidR="00454664">
        <w:rPr>
          <w:rFonts w:asciiTheme="majorBidi" w:hAnsiTheme="majorBidi" w:cstheme="majorBidi"/>
          <w:sz w:val="24"/>
          <w:szCs w:val="24"/>
        </w:rPr>
        <w:t xml:space="preserve"> </w:t>
      </w:r>
      <w:r w:rsidR="00746A2A">
        <w:rPr>
          <w:rFonts w:asciiTheme="majorBidi" w:hAnsiTheme="majorBidi" w:cstheme="majorBidi"/>
          <w:sz w:val="24"/>
          <w:szCs w:val="24"/>
        </w:rPr>
        <w:t>“</w:t>
      </w:r>
      <w:r w:rsidR="00746A2A" w:rsidRPr="00746A2A">
        <w:rPr>
          <w:rFonts w:asciiTheme="majorBidi" w:hAnsiTheme="majorBidi" w:cstheme="majorBidi"/>
          <w:i/>
          <w:iCs/>
          <w:sz w:val="24"/>
          <w:szCs w:val="24"/>
        </w:rPr>
        <w:t>paradigm shift</w:t>
      </w:r>
      <w:r w:rsidR="00746A2A">
        <w:rPr>
          <w:rFonts w:asciiTheme="majorBidi" w:hAnsiTheme="majorBidi" w:cstheme="majorBidi"/>
          <w:sz w:val="24"/>
          <w:szCs w:val="24"/>
        </w:rPr>
        <w:t>”</w:t>
      </w:r>
      <w:r w:rsidR="001C3D5C">
        <w:rPr>
          <w:rFonts w:asciiTheme="majorBidi" w:hAnsiTheme="majorBidi" w:cstheme="majorBidi"/>
          <w:sz w:val="24"/>
          <w:szCs w:val="24"/>
        </w:rPr>
        <w:t xml:space="preserve"> </w:t>
      </w:r>
      <w:r w:rsidR="00746A2A">
        <w:rPr>
          <w:rFonts w:asciiTheme="majorBidi" w:hAnsiTheme="majorBidi" w:cstheme="majorBidi"/>
          <w:sz w:val="24"/>
          <w:szCs w:val="24"/>
        </w:rPr>
        <w:t>for Muslim-Filipinos to elevate their political participation</w:t>
      </w:r>
      <w:r w:rsidR="00770BA4">
        <w:rPr>
          <w:rFonts w:asciiTheme="majorBidi" w:hAnsiTheme="majorBidi" w:cstheme="majorBidi"/>
          <w:sz w:val="24"/>
          <w:szCs w:val="24"/>
        </w:rPr>
        <w:t xml:space="preserve"> from an isolated local politics</w:t>
      </w:r>
      <w:r w:rsidR="00896DAF">
        <w:rPr>
          <w:rFonts w:asciiTheme="majorBidi" w:hAnsiTheme="majorBidi" w:cstheme="majorBidi"/>
          <w:sz w:val="24"/>
          <w:szCs w:val="24"/>
        </w:rPr>
        <w:t xml:space="preserve"> embedded with </w:t>
      </w:r>
      <w:r w:rsidR="00C3086A">
        <w:rPr>
          <w:rFonts w:asciiTheme="majorBidi" w:hAnsiTheme="majorBidi" w:cstheme="majorBidi"/>
          <w:sz w:val="24"/>
          <w:szCs w:val="24"/>
        </w:rPr>
        <w:t>exorbitant</w:t>
      </w:r>
      <w:r w:rsidR="00896DAF">
        <w:rPr>
          <w:rFonts w:asciiTheme="majorBidi" w:hAnsiTheme="majorBidi" w:cstheme="majorBidi"/>
          <w:sz w:val="24"/>
          <w:szCs w:val="24"/>
        </w:rPr>
        <w:t xml:space="preserve"> </w:t>
      </w:r>
      <w:r w:rsidR="00C3086A">
        <w:rPr>
          <w:rFonts w:asciiTheme="majorBidi" w:hAnsiTheme="majorBidi" w:cstheme="majorBidi"/>
          <w:sz w:val="24"/>
          <w:szCs w:val="24"/>
        </w:rPr>
        <w:t>eccentric</w:t>
      </w:r>
      <w:r w:rsidR="00896DAF">
        <w:rPr>
          <w:rFonts w:asciiTheme="majorBidi" w:hAnsiTheme="majorBidi" w:cstheme="majorBidi"/>
          <w:sz w:val="24"/>
          <w:szCs w:val="24"/>
        </w:rPr>
        <w:t xml:space="preserve"> </w:t>
      </w:r>
      <w:r w:rsidR="00C3086A">
        <w:rPr>
          <w:rFonts w:asciiTheme="majorBidi" w:hAnsiTheme="majorBidi" w:cstheme="majorBidi"/>
          <w:sz w:val="24"/>
          <w:szCs w:val="24"/>
        </w:rPr>
        <w:t>political activities</w:t>
      </w:r>
      <w:r w:rsidR="00770BA4">
        <w:rPr>
          <w:rFonts w:asciiTheme="majorBidi" w:hAnsiTheme="majorBidi" w:cstheme="majorBidi"/>
          <w:sz w:val="24"/>
          <w:szCs w:val="24"/>
        </w:rPr>
        <w:t xml:space="preserve"> </w:t>
      </w:r>
      <w:r w:rsidR="00BA535B">
        <w:rPr>
          <w:rFonts w:asciiTheme="majorBidi" w:hAnsiTheme="majorBidi" w:cstheme="majorBidi"/>
          <w:sz w:val="24"/>
          <w:szCs w:val="24"/>
        </w:rPr>
        <w:t>that have</w:t>
      </w:r>
      <w:r w:rsidR="00770BA4">
        <w:rPr>
          <w:rFonts w:asciiTheme="majorBidi" w:hAnsiTheme="majorBidi" w:cstheme="majorBidi"/>
          <w:sz w:val="24"/>
          <w:szCs w:val="24"/>
        </w:rPr>
        <w:t xml:space="preserve"> minimal </w:t>
      </w:r>
      <w:r w:rsidR="00896DAF">
        <w:rPr>
          <w:rFonts w:asciiTheme="majorBidi" w:hAnsiTheme="majorBidi" w:cstheme="majorBidi"/>
          <w:sz w:val="24"/>
          <w:szCs w:val="24"/>
        </w:rPr>
        <w:t xml:space="preserve">unpredictable </w:t>
      </w:r>
      <w:r w:rsidR="00770BA4">
        <w:rPr>
          <w:rFonts w:asciiTheme="majorBidi" w:hAnsiTheme="majorBidi" w:cstheme="majorBidi"/>
          <w:sz w:val="24"/>
          <w:szCs w:val="24"/>
        </w:rPr>
        <w:t>effect</w:t>
      </w:r>
      <w:r w:rsidR="00B14199">
        <w:rPr>
          <w:rFonts w:asciiTheme="majorBidi" w:hAnsiTheme="majorBidi" w:cstheme="majorBidi"/>
          <w:sz w:val="24"/>
          <w:szCs w:val="24"/>
        </w:rPr>
        <w:t>s</w:t>
      </w:r>
      <w:r w:rsidR="00770BA4">
        <w:rPr>
          <w:rFonts w:asciiTheme="majorBidi" w:hAnsiTheme="majorBidi" w:cstheme="majorBidi"/>
          <w:sz w:val="24"/>
          <w:szCs w:val="24"/>
        </w:rPr>
        <w:t xml:space="preserve"> to a</w:t>
      </w:r>
      <w:r w:rsidR="00896DAF">
        <w:rPr>
          <w:rFonts w:asciiTheme="majorBidi" w:hAnsiTheme="majorBidi" w:cstheme="majorBidi"/>
          <w:sz w:val="24"/>
          <w:szCs w:val="24"/>
        </w:rPr>
        <w:t xml:space="preserve"> national </w:t>
      </w:r>
      <w:r w:rsidR="00C3086A">
        <w:rPr>
          <w:rFonts w:asciiTheme="majorBidi" w:hAnsiTheme="majorBidi" w:cstheme="majorBidi"/>
          <w:sz w:val="24"/>
          <w:szCs w:val="24"/>
        </w:rPr>
        <w:t>conventional</w:t>
      </w:r>
      <w:r w:rsidR="00896DAF">
        <w:rPr>
          <w:rFonts w:asciiTheme="majorBidi" w:hAnsiTheme="majorBidi" w:cstheme="majorBidi"/>
          <w:sz w:val="24"/>
          <w:szCs w:val="24"/>
        </w:rPr>
        <w:t xml:space="preserve"> </w:t>
      </w:r>
      <w:r w:rsidR="00746A2A">
        <w:rPr>
          <w:rFonts w:asciiTheme="majorBidi" w:hAnsiTheme="majorBidi" w:cstheme="majorBidi"/>
          <w:sz w:val="24"/>
          <w:szCs w:val="24"/>
        </w:rPr>
        <w:t xml:space="preserve">political </w:t>
      </w:r>
      <w:r w:rsidR="00896DAF">
        <w:rPr>
          <w:rFonts w:asciiTheme="majorBidi" w:hAnsiTheme="majorBidi" w:cstheme="majorBidi"/>
          <w:sz w:val="24"/>
          <w:szCs w:val="24"/>
        </w:rPr>
        <w:t xml:space="preserve">participation that has </w:t>
      </w:r>
      <w:r w:rsidR="00A7468A">
        <w:rPr>
          <w:rFonts w:asciiTheme="majorBidi" w:hAnsiTheme="majorBidi" w:cstheme="majorBidi"/>
          <w:sz w:val="24"/>
          <w:szCs w:val="24"/>
        </w:rPr>
        <w:t xml:space="preserve">generational </w:t>
      </w:r>
      <w:r w:rsidR="00896DAF">
        <w:rPr>
          <w:rFonts w:asciiTheme="majorBidi" w:hAnsiTheme="majorBidi" w:cstheme="majorBidi"/>
          <w:sz w:val="24"/>
          <w:szCs w:val="24"/>
        </w:rPr>
        <w:t>sustainable</w:t>
      </w:r>
      <w:r w:rsidR="003337BB">
        <w:rPr>
          <w:rFonts w:asciiTheme="majorBidi" w:hAnsiTheme="majorBidi" w:cstheme="majorBidi"/>
          <w:sz w:val="24"/>
          <w:szCs w:val="24"/>
        </w:rPr>
        <w:t xml:space="preserve"> </w:t>
      </w:r>
      <w:r w:rsidR="00896DAF">
        <w:rPr>
          <w:rFonts w:asciiTheme="majorBidi" w:hAnsiTheme="majorBidi" w:cstheme="majorBidi"/>
          <w:sz w:val="24"/>
          <w:szCs w:val="24"/>
        </w:rPr>
        <w:t>effect</w:t>
      </w:r>
      <w:r w:rsidR="00C3086A">
        <w:rPr>
          <w:rFonts w:asciiTheme="majorBidi" w:hAnsiTheme="majorBidi" w:cstheme="majorBidi"/>
          <w:sz w:val="24"/>
          <w:szCs w:val="24"/>
        </w:rPr>
        <w:t>s</w:t>
      </w:r>
      <w:r w:rsidR="00D53378">
        <w:rPr>
          <w:rFonts w:asciiTheme="majorBidi" w:hAnsiTheme="majorBidi" w:cstheme="majorBidi"/>
          <w:sz w:val="24"/>
          <w:szCs w:val="24"/>
        </w:rPr>
        <w:t>.</w:t>
      </w:r>
      <w:r w:rsidR="003B7F20">
        <w:rPr>
          <w:rFonts w:asciiTheme="majorBidi" w:hAnsiTheme="majorBidi" w:cstheme="majorBidi"/>
          <w:sz w:val="24"/>
          <w:szCs w:val="24"/>
        </w:rPr>
        <w:t xml:space="preserve"> </w:t>
      </w:r>
      <w:r w:rsidR="00B751ED">
        <w:rPr>
          <w:rFonts w:asciiTheme="majorBidi" w:hAnsiTheme="majorBidi" w:cstheme="majorBidi"/>
          <w:sz w:val="24"/>
          <w:szCs w:val="24"/>
        </w:rPr>
        <w:t xml:space="preserve">The study strongly believes </w:t>
      </w:r>
      <w:r w:rsidR="003B7F20">
        <w:rPr>
          <w:rFonts w:asciiTheme="majorBidi" w:hAnsiTheme="majorBidi" w:cstheme="majorBidi"/>
          <w:sz w:val="24"/>
          <w:szCs w:val="24"/>
        </w:rPr>
        <w:t xml:space="preserve">that this </w:t>
      </w:r>
      <w:r w:rsidR="00B751ED">
        <w:rPr>
          <w:rFonts w:asciiTheme="majorBidi" w:hAnsiTheme="majorBidi" w:cstheme="majorBidi"/>
          <w:sz w:val="24"/>
          <w:szCs w:val="24"/>
        </w:rPr>
        <w:t xml:space="preserve">new </w:t>
      </w:r>
      <w:r w:rsidR="003B7F20">
        <w:rPr>
          <w:rFonts w:asciiTheme="majorBidi" w:hAnsiTheme="majorBidi" w:cstheme="majorBidi"/>
          <w:sz w:val="24"/>
          <w:szCs w:val="24"/>
        </w:rPr>
        <w:t xml:space="preserve">paradigm will </w:t>
      </w:r>
      <w:r w:rsidR="003337BB">
        <w:rPr>
          <w:rFonts w:asciiTheme="majorBidi" w:hAnsiTheme="majorBidi" w:cstheme="majorBidi"/>
          <w:sz w:val="24"/>
          <w:szCs w:val="24"/>
        </w:rPr>
        <w:t xml:space="preserve">underpin the flaw </w:t>
      </w:r>
      <w:r w:rsidR="003B7F20">
        <w:rPr>
          <w:rFonts w:asciiTheme="majorBidi" w:hAnsiTheme="majorBidi" w:cstheme="majorBidi"/>
          <w:sz w:val="24"/>
          <w:szCs w:val="24"/>
        </w:rPr>
        <w:t>in the past which will eventually uplift</w:t>
      </w:r>
      <w:r w:rsidR="00B751ED">
        <w:rPr>
          <w:rFonts w:asciiTheme="majorBidi" w:hAnsiTheme="majorBidi" w:cstheme="majorBidi"/>
          <w:sz w:val="24"/>
          <w:szCs w:val="24"/>
        </w:rPr>
        <w:t xml:space="preserve"> the status of the Muslims</w:t>
      </w:r>
      <w:r w:rsidR="003337BB">
        <w:rPr>
          <w:rFonts w:asciiTheme="majorBidi" w:hAnsiTheme="majorBidi" w:cstheme="majorBidi"/>
          <w:sz w:val="24"/>
          <w:szCs w:val="24"/>
        </w:rPr>
        <w:t xml:space="preserve"> as major adhe</w:t>
      </w:r>
      <w:bookmarkStart w:id="0" w:name="_GoBack"/>
      <w:bookmarkEnd w:id="0"/>
      <w:r w:rsidR="003337BB">
        <w:rPr>
          <w:rFonts w:asciiTheme="majorBidi" w:hAnsiTheme="majorBidi" w:cstheme="majorBidi"/>
          <w:sz w:val="24"/>
          <w:szCs w:val="24"/>
        </w:rPr>
        <w:t>rents in nation building</w:t>
      </w:r>
      <w:r w:rsidR="00A61873">
        <w:rPr>
          <w:rFonts w:asciiTheme="majorBidi" w:hAnsiTheme="majorBidi" w:cstheme="majorBidi"/>
          <w:sz w:val="24"/>
          <w:szCs w:val="24"/>
        </w:rPr>
        <w:t xml:space="preserve">. </w:t>
      </w:r>
      <w:r w:rsidR="003B7F20">
        <w:rPr>
          <w:rFonts w:asciiTheme="majorBidi" w:hAnsiTheme="majorBidi" w:cstheme="majorBidi"/>
          <w:sz w:val="24"/>
          <w:szCs w:val="24"/>
        </w:rPr>
        <w:t xml:space="preserve"> </w:t>
      </w:r>
    </w:p>
    <w:p w:rsidR="00746A2A" w:rsidRDefault="00746A2A" w:rsidP="00746A2A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5D2038" w:rsidRDefault="005D2038" w:rsidP="00746A2A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A61873" w:rsidP="00623A48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 w:rsidRPr="00A61873">
        <w:rPr>
          <w:rFonts w:asciiTheme="majorBidi" w:hAnsiTheme="majorBidi" w:cstheme="majorBidi"/>
          <w:b/>
          <w:bCs/>
          <w:sz w:val="24"/>
          <w:szCs w:val="24"/>
        </w:rPr>
        <w:t>KEYWORDS</w:t>
      </w:r>
      <w:r>
        <w:rPr>
          <w:rFonts w:asciiTheme="majorBidi" w:hAnsiTheme="majorBidi" w:cstheme="majorBidi"/>
          <w:sz w:val="24"/>
          <w:szCs w:val="24"/>
        </w:rPr>
        <w:t xml:space="preserve">: Paradigm Shift, </w:t>
      </w:r>
      <w:r w:rsidR="00623A48">
        <w:rPr>
          <w:rFonts w:asciiTheme="majorBidi" w:hAnsiTheme="majorBidi" w:cstheme="majorBidi"/>
          <w:sz w:val="24"/>
          <w:szCs w:val="24"/>
        </w:rPr>
        <w:t xml:space="preserve">Political Participation, Democratization, Sultanate.  </w:t>
      </w: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770BA4" w:rsidRDefault="00770BA4" w:rsidP="00770BA4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sectPr w:rsidR="00770BA4" w:rsidSect="00C22912">
      <w:pgSz w:w="11906" w:h="16838"/>
      <w:pgMar w:top="1440" w:right="1440" w:bottom="1440" w:left="172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644"/>
    <w:rsid w:val="00021E17"/>
    <w:rsid w:val="000A0399"/>
    <w:rsid w:val="000C47C9"/>
    <w:rsid w:val="001C3D5C"/>
    <w:rsid w:val="00205938"/>
    <w:rsid w:val="002A707D"/>
    <w:rsid w:val="003337BB"/>
    <w:rsid w:val="003B7F20"/>
    <w:rsid w:val="00442098"/>
    <w:rsid w:val="00454664"/>
    <w:rsid w:val="004E6C25"/>
    <w:rsid w:val="005A4D66"/>
    <w:rsid w:val="005D2038"/>
    <w:rsid w:val="00623A48"/>
    <w:rsid w:val="00746A2A"/>
    <w:rsid w:val="00755293"/>
    <w:rsid w:val="0076457A"/>
    <w:rsid w:val="00770BA4"/>
    <w:rsid w:val="00896DAF"/>
    <w:rsid w:val="009E4644"/>
    <w:rsid w:val="00A06A92"/>
    <w:rsid w:val="00A11AF2"/>
    <w:rsid w:val="00A61873"/>
    <w:rsid w:val="00A7468A"/>
    <w:rsid w:val="00A93145"/>
    <w:rsid w:val="00AD2DB6"/>
    <w:rsid w:val="00B14199"/>
    <w:rsid w:val="00B55FEF"/>
    <w:rsid w:val="00B751ED"/>
    <w:rsid w:val="00BA535B"/>
    <w:rsid w:val="00C22912"/>
    <w:rsid w:val="00C3086A"/>
    <w:rsid w:val="00C3699B"/>
    <w:rsid w:val="00C5464C"/>
    <w:rsid w:val="00C61EA4"/>
    <w:rsid w:val="00D52D27"/>
    <w:rsid w:val="00D53378"/>
    <w:rsid w:val="00D668BC"/>
    <w:rsid w:val="00E815A9"/>
    <w:rsid w:val="00E8292D"/>
    <w:rsid w:val="00E83273"/>
    <w:rsid w:val="00EA41EE"/>
    <w:rsid w:val="00ED6B6C"/>
    <w:rsid w:val="00F22F7C"/>
    <w:rsid w:val="00F5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A1E26D-4AB0-4E15-BE6B-30FA32CF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s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1E17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This PV</cp:lastModifiedBy>
  <cp:revision>2</cp:revision>
  <dcterms:created xsi:type="dcterms:W3CDTF">2016-05-13T11:03:00Z</dcterms:created>
  <dcterms:modified xsi:type="dcterms:W3CDTF">2016-05-13T11:03:00Z</dcterms:modified>
</cp:coreProperties>
</file>